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BC03" w14:textId="75D11FAA" w:rsidR="009D6114" w:rsidRDefault="001B6E6E" w:rsidP="001B6E6E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АДМИНИСТРАЦИЯ</w:t>
      </w:r>
    </w:p>
    <w:p w14:paraId="72B8BC82" w14:textId="09CE254F" w:rsidR="001B6E6E" w:rsidRDefault="001B6E6E" w:rsidP="001B6E6E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ГОРОДСКОГО ОКРУГА МЫТИЩИ</w:t>
      </w:r>
    </w:p>
    <w:p w14:paraId="4479FDCC" w14:textId="59D55599" w:rsidR="001B6E6E" w:rsidRDefault="001B6E6E" w:rsidP="001B6E6E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МОСКОВСКОЙ ОБЛАСТИ</w:t>
      </w:r>
    </w:p>
    <w:p w14:paraId="6841C232" w14:textId="3FDE542B" w:rsidR="001B6E6E" w:rsidRDefault="001B6E6E" w:rsidP="001B6E6E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14:paraId="4F4FCDD0" w14:textId="1D2D78A8" w:rsidR="001B6E6E" w:rsidRDefault="001B6E6E" w:rsidP="001B6E6E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02.05.2024 № 2293</w:t>
      </w:r>
    </w:p>
    <w:p w14:paraId="0F81FC57" w14:textId="77777777" w:rsidR="00DE0AE4" w:rsidRDefault="00DE0AE4" w:rsidP="00A40CF8">
      <w:pPr>
        <w:shd w:val="clear" w:color="auto" w:fill="FFFFFF" w:themeFill="background1"/>
        <w:ind w:firstLine="359"/>
        <w:rPr>
          <w:bCs/>
          <w:sz w:val="28"/>
        </w:rPr>
      </w:pPr>
    </w:p>
    <w:p w14:paraId="523960B9" w14:textId="77777777" w:rsidR="00AC5621" w:rsidRPr="003F7170" w:rsidRDefault="00AC5621" w:rsidP="00A40CF8">
      <w:pPr>
        <w:shd w:val="clear" w:color="auto" w:fill="FFFFFF" w:themeFill="background1"/>
        <w:ind w:firstLine="359"/>
        <w:rPr>
          <w:bCs/>
          <w:sz w:val="28"/>
        </w:rPr>
      </w:pPr>
    </w:p>
    <w:p w14:paraId="6951433C" w14:textId="557F686B" w:rsidR="00252DD3" w:rsidRDefault="00252DD3" w:rsidP="00A40CF8">
      <w:pPr>
        <w:shd w:val="clear" w:color="auto" w:fill="FFFFFF" w:themeFill="background1"/>
        <w:ind w:hanging="142"/>
        <w:jc w:val="center"/>
        <w:rPr>
          <w:bCs/>
          <w:sz w:val="28"/>
        </w:rPr>
      </w:pPr>
    </w:p>
    <w:p w14:paraId="13D5BA4C" w14:textId="77777777" w:rsidR="00D12889" w:rsidRDefault="00D12889" w:rsidP="00A40CF8">
      <w:pPr>
        <w:shd w:val="clear" w:color="auto" w:fill="FFFFFF" w:themeFill="background1"/>
        <w:ind w:hanging="142"/>
        <w:jc w:val="center"/>
        <w:rPr>
          <w:bCs/>
          <w:sz w:val="28"/>
        </w:rPr>
      </w:pPr>
    </w:p>
    <w:p w14:paraId="570F251A" w14:textId="77777777" w:rsidR="00A40CF8" w:rsidRDefault="00863B3E" w:rsidP="00A40CF8">
      <w:pPr>
        <w:shd w:val="clear" w:color="auto" w:fill="FFFFFF" w:themeFill="background1"/>
        <w:ind w:left="851" w:right="1977"/>
        <w:jc w:val="center"/>
        <w:rPr>
          <w:bCs/>
          <w:sz w:val="28"/>
        </w:rPr>
      </w:pPr>
      <w:r w:rsidRPr="00A40CF8">
        <w:rPr>
          <w:bCs/>
          <w:sz w:val="28"/>
        </w:rPr>
        <w:t xml:space="preserve">Об утверждении </w:t>
      </w:r>
    </w:p>
    <w:p w14:paraId="657BB61F" w14:textId="77777777" w:rsidR="00F766CA" w:rsidRDefault="00F766CA" w:rsidP="00F766CA">
      <w:pPr>
        <w:shd w:val="clear" w:color="auto" w:fill="FFFFFF" w:themeFill="background1"/>
        <w:ind w:left="851" w:right="1977"/>
        <w:jc w:val="center"/>
        <w:rPr>
          <w:bCs/>
          <w:sz w:val="28"/>
        </w:rPr>
      </w:pPr>
      <w:r w:rsidRPr="00F766CA">
        <w:rPr>
          <w:bCs/>
          <w:sz w:val="28"/>
        </w:rPr>
        <w:t xml:space="preserve">Правил выдачи единого социального сертификата </w:t>
      </w:r>
    </w:p>
    <w:p w14:paraId="58B14A00" w14:textId="77777777" w:rsidR="00F766CA" w:rsidRDefault="00F766CA" w:rsidP="00F766CA">
      <w:pPr>
        <w:shd w:val="clear" w:color="auto" w:fill="FFFFFF" w:themeFill="background1"/>
        <w:ind w:left="851" w:right="1977"/>
        <w:jc w:val="center"/>
        <w:rPr>
          <w:bCs/>
          <w:sz w:val="28"/>
        </w:rPr>
      </w:pPr>
      <w:r w:rsidRPr="00F766CA">
        <w:rPr>
          <w:bCs/>
          <w:sz w:val="28"/>
        </w:rPr>
        <w:t xml:space="preserve">на получение двух и более муниципальных услуг </w:t>
      </w:r>
    </w:p>
    <w:p w14:paraId="17722FC9" w14:textId="77777777" w:rsidR="00F766CA" w:rsidRDefault="00F766CA" w:rsidP="00F766CA">
      <w:pPr>
        <w:shd w:val="clear" w:color="auto" w:fill="FFFFFF" w:themeFill="background1"/>
        <w:ind w:left="851" w:right="1977"/>
        <w:jc w:val="center"/>
        <w:rPr>
          <w:bCs/>
          <w:sz w:val="28"/>
        </w:rPr>
      </w:pPr>
      <w:r w:rsidRPr="00F766CA">
        <w:rPr>
          <w:bCs/>
          <w:sz w:val="28"/>
        </w:rPr>
        <w:t xml:space="preserve">в социальной сфере, отнесенных к полномочиям органов местного самоуправления </w:t>
      </w:r>
    </w:p>
    <w:p w14:paraId="28863192" w14:textId="2470D398" w:rsidR="00F766CA" w:rsidRDefault="00F766CA" w:rsidP="00F766CA">
      <w:pPr>
        <w:shd w:val="clear" w:color="auto" w:fill="FFFFFF" w:themeFill="background1"/>
        <w:ind w:left="851" w:right="1977"/>
        <w:jc w:val="center"/>
        <w:rPr>
          <w:bCs/>
          <w:sz w:val="28"/>
        </w:rPr>
      </w:pPr>
      <w:r w:rsidRPr="00A40CF8">
        <w:rPr>
          <w:bCs/>
          <w:sz w:val="28"/>
        </w:rPr>
        <w:t>в городском округе Мытищи</w:t>
      </w:r>
    </w:p>
    <w:p w14:paraId="28E22D85" w14:textId="77777777" w:rsidR="00C93BCC" w:rsidRPr="00A40CF8" w:rsidRDefault="00C93BCC" w:rsidP="00A40CF8">
      <w:pPr>
        <w:pStyle w:val="a3"/>
        <w:shd w:val="clear" w:color="auto" w:fill="FFFFFF" w:themeFill="background1"/>
        <w:jc w:val="center"/>
        <w:rPr>
          <w:bCs/>
          <w:szCs w:val="22"/>
        </w:rPr>
      </w:pPr>
    </w:p>
    <w:p w14:paraId="07F92056" w14:textId="77777777" w:rsidR="00C93BCC" w:rsidRPr="00A40CF8" w:rsidRDefault="00C93BCC" w:rsidP="00A40CF8">
      <w:pPr>
        <w:pStyle w:val="a3"/>
        <w:shd w:val="clear" w:color="auto" w:fill="FFFFFF" w:themeFill="background1"/>
        <w:jc w:val="center"/>
        <w:rPr>
          <w:bCs/>
          <w:szCs w:val="22"/>
        </w:rPr>
      </w:pPr>
    </w:p>
    <w:p w14:paraId="7F7BDA31" w14:textId="6F487719" w:rsidR="00F766CA" w:rsidRPr="00A40CF8" w:rsidRDefault="00F766CA" w:rsidP="00A40CF8">
      <w:pPr>
        <w:pStyle w:val="a3"/>
        <w:shd w:val="clear" w:color="auto" w:fill="FFFFFF" w:themeFill="background1"/>
        <w:ind w:firstLine="709"/>
        <w:jc w:val="both"/>
      </w:pPr>
      <w:r w:rsidRPr="000E46EE">
        <w:t xml:space="preserve">В соответствии </w:t>
      </w:r>
      <w:r w:rsidRPr="00DF7915">
        <w:rPr>
          <w:lang w:bidi="ru-RU"/>
        </w:rPr>
        <w:t>с частью 9 статьи 20 Федерального закона от 13.07.2020 №</w:t>
      </w:r>
      <w:r w:rsidR="00055846">
        <w:rPr>
          <w:lang w:bidi="ru-RU"/>
        </w:rPr>
        <w:t> </w:t>
      </w:r>
      <w:r w:rsidRPr="00DF7915">
        <w:rPr>
          <w:lang w:bidi="ru-RU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A40CF8">
        <w:t xml:space="preserve">, руководствуясь Уставом городского округа Мытищи Московской области,    </w:t>
      </w:r>
    </w:p>
    <w:p w14:paraId="4DBB907B" w14:textId="77777777" w:rsidR="00091929" w:rsidRPr="00A40CF8" w:rsidRDefault="00091929" w:rsidP="00A40CF8">
      <w:pPr>
        <w:pStyle w:val="a3"/>
        <w:shd w:val="clear" w:color="auto" w:fill="FFFFFF" w:themeFill="background1"/>
        <w:jc w:val="both"/>
      </w:pPr>
    </w:p>
    <w:p w14:paraId="2FA2AF4D" w14:textId="77777777" w:rsidR="00C93BCC" w:rsidRPr="00A40CF8" w:rsidRDefault="00091929" w:rsidP="00A40CF8">
      <w:pPr>
        <w:pStyle w:val="a3"/>
        <w:shd w:val="clear" w:color="auto" w:fill="FFFFFF" w:themeFill="background1"/>
        <w:jc w:val="center"/>
        <w:rPr>
          <w:i/>
          <w:iCs/>
        </w:rPr>
      </w:pPr>
      <w:r w:rsidRPr="00A40CF8">
        <w:t>ПОСТАНОВЛЯ</w:t>
      </w:r>
      <w:r w:rsidR="007F14CE" w:rsidRPr="00A40CF8">
        <w:t>Ю</w:t>
      </w:r>
      <w:r w:rsidR="007C3A6D" w:rsidRPr="00A40CF8">
        <w:t>:</w:t>
      </w:r>
      <w:r w:rsidRPr="00A40CF8">
        <w:t xml:space="preserve"> </w:t>
      </w:r>
    </w:p>
    <w:p w14:paraId="0F2BF70A" w14:textId="77777777" w:rsidR="00091929" w:rsidRPr="00A40CF8" w:rsidRDefault="00091929" w:rsidP="00A40CF8">
      <w:pPr>
        <w:pStyle w:val="a3"/>
        <w:shd w:val="clear" w:color="auto" w:fill="FFFFFF" w:themeFill="background1"/>
        <w:jc w:val="center"/>
      </w:pPr>
    </w:p>
    <w:p w14:paraId="0DF29F52" w14:textId="12B0362F" w:rsidR="00F766CA" w:rsidRDefault="00F766CA" w:rsidP="00F766CA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B0507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Правила </w:t>
      </w:r>
      <w:r w:rsidRPr="00DF7915">
        <w:rPr>
          <w:sz w:val="28"/>
          <w:szCs w:val="28"/>
        </w:rPr>
        <w:t>выдачи единого социального сертификата на</w:t>
      </w:r>
      <w:r w:rsidR="00055846">
        <w:rPr>
          <w:sz w:val="28"/>
          <w:szCs w:val="28"/>
        </w:rPr>
        <w:t> </w:t>
      </w:r>
      <w:r w:rsidRPr="00DF7915">
        <w:rPr>
          <w:sz w:val="28"/>
          <w:szCs w:val="28"/>
        </w:rPr>
        <w:t xml:space="preserve">получение двух и более </w:t>
      </w:r>
      <w:r>
        <w:rPr>
          <w:sz w:val="28"/>
          <w:szCs w:val="28"/>
        </w:rPr>
        <w:t>муниципальных</w:t>
      </w:r>
      <w:r w:rsidRPr="00DF7915">
        <w:rPr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sz w:val="28"/>
          <w:szCs w:val="28"/>
        </w:rPr>
        <w:t xml:space="preserve">органов местного самоуправления </w:t>
      </w:r>
      <w:r w:rsidRPr="00A40CF8">
        <w:rPr>
          <w:sz w:val="28"/>
          <w:szCs w:val="28"/>
        </w:rPr>
        <w:t xml:space="preserve">городского округа Мытищи </w:t>
      </w:r>
      <w:r>
        <w:rPr>
          <w:sz w:val="28"/>
          <w:szCs w:val="28"/>
        </w:rPr>
        <w:t>(далее – Правила) (прилагаются)</w:t>
      </w:r>
      <w:r w:rsidRPr="00B05073">
        <w:rPr>
          <w:sz w:val="28"/>
          <w:szCs w:val="28"/>
        </w:rPr>
        <w:t>.</w:t>
      </w:r>
    </w:p>
    <w:p w14:paraId="039ABB0F" w14:textId="3FC0C73C" w:rsidR="00A81D62" w:rsidRDefault="00F766CA" w:rsidP="00F766CA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DF7915">
        <w:rPr>
          <w:sz w:val="28"/>
          <w:szCs w:val="28"/>
        </w:rPr>
        <w:t xml:space="preserve">Установить, что положения </w:t>
      </w:r>
      <w:r>
        <w:rPr>
          <w:sz w:val="28"/>
          <w:szCs w:val="28"/>
        </w:rPr>
        <w:t xml:space="preserve">абзаца второго пункта 3 и </w:t>
      </w:r>
      <w:r w:rsidRPr="00DF7915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DF791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F7915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не</w:t>
      </w:r>
      <w:r w:rsidRPr="00DF7915">
        <w:rPr>
          <w:sz w:val="28"/>
          <w:szCs w:val="28"/>
        </w:rPr>
        <w:t xml:space="preserve"> применяются </w:t>
      </w:r>
      <w:r>
        <w:rPr>
          <w:sz w:val="28"/>
          <w:szCs w:val="28"/>
        </w:rPr>
        <w:t>в случае отсутствия</w:t>
      </w:r>
      <w:r w:rsidRPr="00DF7915">
        <w:rPr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</w:t>
      </w:r>
      <w:r w:rsidR="00D45B67">
        <w:rPr>
          <w:sz w:val="28"/>
          <w:szCs w:val="28"/>
        </w:rPr>
        <w:t> </w:t>
      </w:r>
      <w:r w:rsidRPr="00DF7915">
        <w:rPr>
          <w:sz w:val="28"/>
          <w:szCs w:val="28"/>
        </w:rPr>
        <w:t>потребителем, имеющим право на получение двух и</w:t>
      </w:r>
      <w:r w:rsidR="00055846">
        <w:rPr>
          <w:sz w:val="28"/>
          <w:szCs w:val="28"/>
        </w:rPr>
        <w:t> </w:t>
      </w:r>
      <w:r w:rsidRPr="00DF7915">
        <w:rPr>
          <w:sz w:val="28"/>
          <w:szCs w:val="28"/>
        </w:rPr>
        <w:t xml:space="preserve">более </w:t>
      </w:r>
      <w:r>
        <w:rPr>
          <w:sz w:val="28"/>
          <w:szCs w:val="28"/>
        </w:rPr>
        <w:t>муниципальных</w:t>
      </w:r>
      <w:r w:rsidRPr="00DF7915">
        <w:rPr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sz w:val="28"/>
          <w:szCs w:val="28"/>
        </w:rPr>
        <w:t xml:space="preserve">органов местного самоуправления </w:t>
      </w:r>
      <w:r w:rsidRPr="00A40CF8">
        <w:rPr>
          <w:sz w:val="28"/>
          <w:szCs w:val="28"/>
        </w:rPr>
        <w:t>городского округа Мытищи</w:t>
      </w:r>
      <w:r w:rsidRPr="00DF7915">
        <w:rPr>
          <w:sz w:val="28"/>
          <w:szCs w:val="28"/>
        </w:rPr>
        <w:t>, осуществляется в аналогичные сроки на основании заявления на бумажном носителе от</w:t>
      </w:r>
      <w:r w:rsidR="00055846">
        <w:rPr>
          <w:sz w:val="28"/>
          <w:szCs w:val="28"/>
        </w:rPr>
        <w:t> </w:t>
      </w:r>
      <w:r w:rsidRPr="00DF7915">
        <w:rPr>
          <w:sz w:val="28"/>
          <w:szCs w:val="28"/>
        </w:rPr>
        <w:t>получателя социального сертификата</w:t>
      </w:r>
      <w:r w:rsidR="00A81D62">
        <w:rPr>
          <w:sz w:val="28"/>
          <w:szCs w:val="28"/>
        </w:rPr>
        <w:t xml:space="preserve"> </w:t>
      </w:r>
      <w:r w:rsidRPr="00DF7915">
        <w:rPr>
          <w:sz w:val="28"/>
          <w:szCs w:val="28"/>
        </w:rPr>
        <w:t xml:space="preserve"> на</w:t>
      </w:r>
      <w:r w:rsidR="00A81D62">
        <w:rPr>
          <w:sz w:val="28"/>
          <w:szCs w:val="28"/>
        </w:rPr>
        <w:t xml:space="preserve"> </w:t>
      </w:r>
      <w:r w:rsidRPr="00DF7915">
        <w:rPr>
          <w:sz w:val="28"/>
          <w:szCs w:val="28"/>
        </w:rPr>
        <w:t xml:space="preserve"> оказание </w:t>
      </w:r>
      <w:r w:rsidR="00A81D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DF7915">
        <w:rPr>
          <w:sz w:val="28"/>
          <w:szCs w:val="28"/>
        </w:rPr>
        <w:t xml:space="preserve"> </w:t>
      </w:r>
      <w:r w:rsidR="00A81D62">
        <w:rPr>
          <w:sz w:val="28"/>
          <w:szCs w:val="28"/>
        </w:rPr>
        <w:t xml:space="preserve"> </w:t>
      </w:r>
      <w:r w:rsidRPr="00DF7915">
        <w:rPr>
          <w:sz w:val="28"/>
          <w:szCs w:val="28"/>
        </w:rPr>
        <w:t>услуги</w:t>
      </w:r>
      <w:r w:rsidR="00A81D62">
        <w:rPr>
          <w:sz w:val="28"/>
          <w:szCs w:val="28"/>
        </w:rPr>
        <w:t xml:space="preserve"> </w:t>
      </w:r>
      <w:r w:rsidRPr="00DF7915">
        <w:rPr>
          <w:sz w:val="28"/>
          <w:szCs w:val="28"/>
        </w:rPr>
        <w:t xml:space="preserve"> в</w:t>
      </w:r>
      <w:r w:rsidR="00055846">
        <w:rPr>
          <w:sz w:val="28"/>
          <w:szCs w:val="28"/>
        </w:rPr>
        <w:t> </w:t>
      </w:r>
      <w:r w:rsidR="00A81D62">
        <w:rPr>
          <w:sz w:val="28"/>
          <w:szCs w:val="28"/>
        </w:rPr>
        <w:t xml:space="preserve"> </w:t>
      </w:r>
      <w:r w:rsidRPr="00DF7915">
        <w:rPr>
          <w:sz w:val="28"/>
          <w:szCs w:val="28"/>
        </w:rPr>
        <w:t>социальной</w:t>
      </w:r>
      <w:r w:rsidR="00A81D62">
        <w:rPr>
          <w:sz w:val="28"/>
          <w:szCs w:val="28"/>
        </w:rPr>
        <w:t xml:space="preserve"> </w:t>
      </w:r>
      <w:r w:rsidRPr="00DF7915">
        <w:rPr>
          <w:sz w:val="28"/>
          <w:szCs w:val="28"/>
        </w:rPr>
        <w:t xml:space="preserve"> сфере, </w:t>
      </w:r>
      <w:r w:rsidR="00A81D62">
        <w:rPr>
          <w:sz w:val="28"/>
          <w:szCs w:val="28"/>
        </w:rPr>
        <w:t xml:space="preserve"> </w:t>
      </w:r>
      <w:r w:rsidRPr="00DF7915">
        <w:rPr>
          <w:sz w:val="28"/>
          <w:szCs w:val="28"/>
        </w:rPr>
        <w:t>а также</w:t>
      </w:r>
    </w:p>
    <w:p w14:paraId="445A684B" w14:textId="2D5012DC" w:rsidR="00D45B67" w:rsidRDefault="00D45B67" w:rsidP="00A81D62">
      <w:pPr>
        <w:shd w:val="clear" w:color="auto" w:fill="FFFFFF" w:themeFill="background1"/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66CA" w:rsidRPr="00A81D62">
        <w:rPr>
          <w:sz w:val="28"/>
          <w:szCs w:val="28"/>
        </w:rPr>
        <w:t>осредством</w:t>
      </w:r>
      <w:r>
        <w:rPr>
          <w:sz w:val="28"/>
          <w:szCs w:val="28"/>
        </w:rPr>
        <w:t xml:space="preserve"> </w:t>
      </w:r>
      <w:r w:rsidR="00F766CA" w:rsidRPr="00A81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66CA" w:rsidRPr="00A81D62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 </w:t>
      </w:r>
      <w:r w:rsidR="00F766CA" w:rsidRPr="00A81D6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 </w:t>
      </w:r>
      <w:r w:rsidR="00F766CA" w:rsidRPr="00A81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66CA" w:rsidRPr="00A81D62">
        <w:rPr>
          <w:sz w:val="28"/>
          <w:szCs w:val="28"/>
        </w:rPr>
        <w:t xml:space="preserve">уполномоченных </w:t>
      </w:r>
      <w:r>
        <w:rPr>
          <w:sz w:val="28"/>
          <w:szCs w:val="28"/>
        </w:rPr>
        <w:t xml:space="preserve">  </w:t>
      </w:r>
      <w:proofErr w:type="gramStart"/>
      <w:r w:rsidR="00F766CA" w:rsidRPr="00A81D62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 </w:t>
      </w:r>
      <w:r w:rsidR="00F766CA" w:rsidRPr="00A81D62">
        <w:rPr>
          <w:sz w:val="28"/>
          <w:szCs w:val="28"/>
        </w:rPr>
        <w:t>городского</w:t>
      </w:r>
      <w:proofErr w:type="gramEnd"/>
    </w:p>
    <w:p w14:paraId="07F5810E" w14:textId="77777777" w:rsidR="00D45B67" w:rsidRDefault="00D45B67" w:rsidP="00A81D62">
      <w:pPr>
        <w:shd w:val="clear" w:color="auto" w:fill="FFFFFF" w:themeFill="background1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14:paraId="6292D66B" w14:textId="77777777" w:rsidR="00D45B67" w:rsidRDefault="00D45B67" w:rsidP="00A81D62">
      <w:pPr>
        <w:shd w:val="clear" w:color="auto" w:fill="FFFFFF" w:themeFill="background1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14:paraId="3AB5BB86" w14:textId="77777777" w:rsidR="00D45B67" w:rsidRDefault="00D45B67" w:rsidP="00A81D62">
      <w:pPr>
        <w:shd w:val="clear" w:color="auto" w:fill="FFFFFF" w:themeFill="background1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14:paraId="2FD6B7F3" w14:textId="68E7DAD2" w:rsidR="00F766CA" w:rsidRPr="00A81D62" w:rsidRDefault="00F766CA" w:rsidP="00A81D62">
      <w:pPr>
        <w:shd w:val="clear" w:color="auto" w:fill="FFFFFF" w:themeFill="background1"/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A81D62">
        <w:rPr>
          <w:sz w:val="28"/>
          <w:szCs w:val="28"/>
        </w:rPr>
        <w:t>округа Мытищи.</w:t>
      </w:r>
    </w:p>
    <w:p w14:paraId="631D83BB" w14:textId="154EA310" w:rsidR="00F766CA" w:rsidRDefault="00F766CA" w:rsidP="00F766CA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C32184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7E537D10" w14:textId="77777777" w:rsidR="00F766CA" w:rsidRPr="00A40CF8" w:rsidRDefault="00F766CA" w:rsidP="00F766CA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A40CF8">
        <w:rPr>
          <w:sz w:val="28"/>
          <w:szCs w:val="28"/>
        </w:rPr>
        <w:lastRenderedPageBreak/>
        <w:t xml:space="preserve">Настоящее постановление подлежит официальному опубликованию в газете городского округа Мытищи «Официальные Мытищи» и размещению на официальном сайте органов местного самоуправления городского округа Мытищи. </w:t>
      </w:r>
    </w:p>
    <w:p w14:paraId="63F1D0BC" w14:textId="7B084D15" w:rsidR="00F766CA" w:rsidRDefault="00F766CA" w:rsidP="00F766CA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A40CF8">
        <w:rPr>
          <w:sz w:val="28"/>
          <w:szCs w:val="28"/>
        </w:rPr>
        <w:t>Контроль за выполнением настоящего постановления возложить на заместителя Главы городского округа Мытищи Н.М. Гречаную.</w:t>
      </w:r>
    </w:p>
    <w:p w14:paraId="12FD3CF4" w14:textId="77777777" w:rsidR="00F766CA" w:rsidRDefault="00F766CA" w:rsidP="00F766C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71DDF626" w14:textId="77777777" w:rsidR="00F766CA" w:rsidRDefault="00F766CA" w:rsidP="00F766C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05BDBEC6" w14:textId="77777777" w:rsidR="00F766CA" w:rsidRDefault="00F766CA" w:rsidP="00F766C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4346ECDF" w14:textId="77777777" w:rsidR="00595F3C" w:rsidRPr="008F2EF7" w:rsidRDefault="00595F3C" w:rsidP="00595F3C">
      <w:pPr>
        <w:rPr>
          <w:color w:val="000000"/>
          <w:sz w:val="28"/>
          <w:szCs w:val="28"/>
        </w:rPr>
      </w:pPr>
      <w:r w:rsidRPr="008F2EF7">
        <w:rPr>
          <w:color w:val="000000"/>
          <w:sz w:val="28"/>
          <w:szCs w:val="28"/>
        </w:rPr>
        <w:t>Глава городского округа Мытищи                                                    Ю.О. Купецкая</w:t>
      </w:r>
    </w:p>
    <w:p w14:paraId="3B61E74F" w14:textId="77777777" w:rsidR="00751251" w:rsidRDefault="00751251" w:rsidP="00751251">
      <w:pPr>
        <w:rPr>
          <w:color w:val="000000"/>
          <w:sz w:val="28"/>
          <w:szCs w:val="28"/>
        </w:rPr>
        <w:sectPr w:rsidR="00751251" w:rsidSect="000819DE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14:paraId="1E46D561" w14:textId="52CFABB2" w:rsidR="00F06D75" w:rsidRPr="00A40CF8" w:rsidRDefault="00F06D75" w:rsidP="00A40CF8">
      <w:pPr>
        <w:shd w:val="clear" w:color="auto" w:fill="FFFFFF" w:themeFill="background1"/>
        <w:ind w:left="5387" w:right="-185"/>
        <w:rPr>
          <w:sz w:val="28"/>
          <w:szCs w:val="28"/>
        </w:rPr>
      </w:pPr>
      <w:r w:rsidRPr="00A40CF8">
        <w:rPr>
          <w:sz w:val="28"/>
          <w:szCs w:val="28"/>
        </w:rPr>
        <w:lastRenderedPageBreak/>
        <w:t>УТВЕРЖДЕНЫ</w:t>
      </w:r>
    </w:p>
    <w:p w14:paraId="1E74BB9D" w14:textId="77777777" w:rsidR="00F06D75" w:rsidRPr="00A40CF8" w:rsidRDefault="00F06D75" w:rsidP="00A40CF8">
      <w:pPr>
        <w:shd w:val="clear" w:color="auto" w:fill="FFFFFF" w:themeFill="background1"/>
        <w:ind w:left="5387" w:right="-185"/>
        <w:rPr>
          <w:sz w:val="28"/>
          <w:szCs w:val="28"/>
        </w:rPr>
      </w:pPr>
      <w:r w:rsidRPr="00A40CF8">
        <w:rPr>
          <w:sz w:val="28"/>
          <w:szCs w:val="28"/>
        </w:rPr>
        <w:t xml:space="preserve">постановлением Администрации </w:t>
      </w:r>
    </w:p>
    <w:p w14:paraId="7F4E338C" w14:textId="77777777" w:rsidR="00F06D75" w:rsidRPr="00A40CF8" w:rsidRDefault="00F06D75" w:rsidP="00A40CF8">
      <w:pPr>
        <w:shd w:val="clear" w:color="auto" w:fill="FFFFFF" w:themeFill="background1"/>
        <w:ind w:left="5387"/>
        <w:rPr>
          <w:sz w:val="28"/>
          <w:szCs w:val="28"/>
        </w:rPr>
      </w:pPr>
      <w:r w:rsidRPr="00A40CF8">
        <w:rPr>
          <w:sz w:val="28"/>
          <w:szCs w:val="28"/>
        </w:rPr>
        <w:t xml:space="preserve">городского округа Мытищи </w:t>
      </w:r>
    </w:p>
    <w:p w14:paraId="761C86EE" w14:textId="38ECD141" w:rsidR="00F06D75" w:rsidRPr="00A40CF8" w:rsidRDefault="00F06D75" w:rsidP="00A40CF8">
      <w:pPr>
        <w:shd w:val="clear" w:color="auto" w:fill="FFFFFF" w:themeFill="background1"/>
        <w:ind w:left="5387"/>
        <w:rPr>
          <w:sz w:val="28"/>
          <w:szCs w:val="28"/>
        </w:rPr>
      </w:pPr>
      <w:r w:rsidRPr="00A40CF8">
        <w:rPr>
          <w:sz w:val="28"/>
          <w:szCs w:val="28"/>
        </w:rPr>
        <w:t xml:space="preserve">от </w:t>
      </w:r>
      <w:r w:rsidR="001B6E6E">
        <w:rPr>
          <w:sz w:val="28"/>
          <w:szCs w:val="28"/>
        </w:rPr>
        <w:t>02.05.2024</w:t>
      </w:r>
      <w:r w:rsidRPr="00A40CF8">
        <w:rPr>
          <w:sz w:val="28"/>
          <w:szCs w:val="28"/>
        </w:rPr>
        <w:t xml:space="preserve"> №</w:t>
      </w:r>
      <w:r w:rsidR="001B6E6E">
        <w:rPr>
          <w:sz w:val="28"/>
          <w:szCs w:val="28"/>
        </w:rPr>
        <w:t xml:space="preserve"> </w:t>
      </w:r>
      <w:bookmarkStart w:id="0" w:name="_GoBack"/>
      <w:bookmarkEnd w:id="0"/>
      <w:r w:rsidR="001B6E6E">
        <w:rPr>
          <w:sz w:val="28"/>
          <w:szCs w:val="28"/>
        </w:rPr>
        <w:t>2293</w:t>
      </w:r>
    </w:p>
    <w:p w14:paraId="65E649CF" w14:textId="77777777" w:rsidR="00B050A9" w:rsidRPr="00A40CF8" w:rsidRDefault="00B050A9" w:rsidP="00A40CF8">
      <w:pPr>
        <w:pStyle w:val="a5"/>
        <w:shd w:val="clear" w:color="auto" w:fill="FFFFFF" w:themeFill="background1"/>
        <w:tabs>
          <w:tab w:val="left" w:pos="1276"/>
        </w:tabs>
        <w:ind w:left="5670"/>
        <w:jc w:val="center"/>
        <w:rPr>
          <w:sz w:val="28"/>
          <w:szCs w:val="28"/>
        </w:rPr>
      </w:pPr>
    </w:p>
    <w:p w14:paraId="4EAA6D67" w14:textId="77777777" w:rsidR="00B050A9" w:rsidRPr="00A40CF8" w:rsidRDefault="00B050A9" w:rsidP="00A40CF8">
      <w:pPr>
        <w:shd w:val="clear" w:color="auto" w:fill="FFFFFF" w:themeFill="background1"/>
        <w:jc w:val="center"/>
        <w:rPr>
          <w:b/>
          <w:bCs/>
          <w:caps/>
          <w:sz w:val="28"/>
          <w:szCs w:val="28"/>
        </w:rPr>
      </w:pPr>
    </w:p>
    <w:p w14:paraId="7B33F523" w14:textId="77777777" w:rsidR="00B050A9" w:rsidRPr="00A40CF8" w:rsidRDefault="00B050A9" w:rsidP="00A40CF8">
      <w:pPr>
        <w:shd w:val="clear" w:color="auto" w:fill="FFFFFF" w:themeFill="background1"/>
        <w:jc w:val="center"/>
        <w:rPr>
          <w:b/>
          <w:bCs/>
          <w:caps/>
          <w:sz w:val="28"/>
          <w:szCs w:val="28"/>
        </w:rPr>
      </w:pPr>
    </w:p>
    <w:p w14:paraId="0BF1432C" w14:textId="22BE9CBC" w:rsidR="00863B3E" w:rsidRPr="00A40CF8" w:rsidRDefault="00863B3E" w:rsidP="00A40CF8">
      <w:pPr>
        <w:shd w:val="clear" w:color="auto" w:fill="FFFFFF" w:themeFill="background1"/>
        <w:jc w:val="center"/>
        <w:rPr>
          <w:sz w:val="28"/>
          <w:szCs w:val="28"/>
        </w:rPr>
      </w:pPr>
      <w:r w:rsidRPr="00A40CF8">
        <w:rPr>
          <w:sz w:val="28"/>
          <w:szCs w:val="28"/>
        </w:rPr>
        <w:t>ПРАВИЛА</w:t>
      </w:r>
    </w:p>
    <w:p w14:paraId="270B7C1F" w14:textId="77777777" w:rsidR="00F766CA" w:rsidRDefault="00F766CA" w:rsidP="00A40CF8">
      <w:pPr>
        <w:shd w:val="clear" w:color="auto" w:fill="FFFFFF" w:themeFill="background1"/>
        <w:jc w:val="center"/>
        <w:rPr>
          <w:sz w:val="28"/>
          <w:szCs w:val="28"/>
        </w:rPr>
      </w:pPr>
      <w:r w:rsidRPr="00F766CA">
        <w:rPr>
          <w:sz w:val="28"/>
          <w:szCs w:val="28"/>
        </w:rPr>
        <w:t xml:space="preserve">выдачи единого социального сертификата </w:t>
      </w:r>
    </w:p>
    <w:p w14:paraId="2ED0A1E3" w14:textId="77777777" w:rsidR="00F766CA" w:rsidRDefault="00F766CA" w:rsidP="00A40CF8">
      <w:pPr>
        <w:shd w:val="clear" w:color="auto" w:fill="FFFFFF" w:themeFill="background1"/>
        <w:jc w:val="center"/>
        <w:rPr>
          <w:sz w:val="28"/>
          <w:szCs w:val="28"/>
        </w:rPr>
      </w:pPr>
      <w:r w:rsidRPr="00F766CA">
        <w:rPr>
          <w:sz w:val="28"/>
          <w:szCs w:val="28"/>
        </w:rPr>
        <w:t xml:space="preserve">на получение двух и более муниципальных услуг в социальной сфере, отнесенных к полномочиям органов местного самоуправления </w:t>
      </w:r>
    </w:p>
    <w:p w14:paraId="6658C20F" w14:textId="7EA58447" w:rsidR="00F766CA" w:rsidRPr="00F766CA" w:rsidRDefault="00F766CA" w:rsidP="00A40CF8">
      <w:pPr>
        <w:shd w:val="clear" w:color="auto" w:fill="FFFFFF" w:themeFill="background1"/>
        <w:jc w:val="center"/>
        <w:rPr>
          <w:sz w:val="28"/>
          <w:szCs w:val="28"/>
        </w:rPr>
      </w:pPr>
      <w:r w:rsidRPr="00A40CF8">
        <w:rPr>
          <w:sz w:val="28"/>
          <w:szCs w:val="28"/>
        </w:rPr>
        <w:t>городского округа Мытищи</w:t>
      </w:r>
    </w:p>
    <w:p w14:paraId="0407EDB7" w14:textId="77777777" w:rsidR="00863B3E" w:rsidRPr="00A40CF8" w:rsidRDefault="00863B3E" w:rsidP="00A40CF8">
      <w:pPr>
        <w:shd w:val="clear" w:color="auto" w:fill="FFFFFF" w:themeFill="background1"/>
        <w:jc w:val="center"/>
        <w:rPr>
          <w:sz w:val="28"/>
          <w:szCs w:val="28"/>
        </w:rPr>
      </w:pPr>
    </w:p>
    <w:p w14:paraId="1A7EE9BB" w14:textId="77777777" w:rsidR="00B050A9" w:rsidRPr="00A40CF8" w:rsidRDefault="00B050A9" w:rsidP="00A40CF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423FEF10" w14:textId="12198439" w:rsidR="00F766CA" w:rsidRPr="00F766CA" w:rsidRDefault="00F766CA" w:rsidP="00F766CA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9129F5">
        <w:t xml:space="preserve">Настоящие Правила устанавливают порядок выдачи единого социального сертификата на получение двух и более </w:t>
      </w:r>
      <w:r>
        <w:t>муниципальных</w:t>
      </w:r>
      <w:r w:rsidRPr="009129F5">
        <w:t xml:space="preserve"> услуг в</w:t>
      </w:r>
      <w:r>
        <w:t> </w:t>
      </w:r>
      <w:r w:rsidRPr="009129F5">
        <w:t xml:space="preserve">социальной сфере, отнесенных к полномочиям </w:t>
      </w:r>
      <w:r w:rsidRPr="00DC1B08">
        <w:t xml:space="preserve">органов местного самоуправления </w:t>
      </w:r>
      <w:r w:rsidRPr="00A40CF8">
        <w:t>городского округа Мытищи</w:t>
      </w:r>
      <w:r w:rsidRPr="009129F5">
        <w:t xml:space="preserve"> (далее - </w:t>
      </w:r>
      <w:r>
        <w:t>муниципальные</w:t>
      </w:r>
      <w:r w:rsidRPr="009129F5">
        <w:t xml:space="preserve"> услуги в</w:t>
      </w:r>
      <w:r>
        <w:t> </w:t>
      </w:r>
      <w:r w:rsidRPr="009129F5">
        <w:t xml:space="preserve">социальной сфере), потребителю </w:t>
      </w:r>
      <w:r>
        <w:t>муниципальных</w:t>
      </w:r>
      <w:r w:rsidRPr="009129F5">
        <w:t xml:space="preserve"> услуг в социальной сфере, имеющему право на получение двух и более </w:t>
      </w:r>
      <w:r>
        <w:t>муниципальных</w:t>
      </w:r>
      <w:r w:rsidRPr="009129F5">
        <w:t xml:space="preserve"> услуг в социальной сфере, которые включены в </w:t>
      </w:r>
      <w:r>
        <w:t>муниципальные</w:t>
      </w:r>
      <w:r w:rsidRPr="009129F5">
        <w:t xml:space="preserve"> социальные заказы на оказание </w:t>
      </w:r>
      <w:r>
        <w:t>муниципальных</w:t>
      </w:r>
      <w:r w:rsidRPr="009129F5">
        <w:t xml:space="preserve"> услуг в социальной сфере одного или нескольких уполномоченных органов и оказание которых осуществляется в соответствии с</w:t>
      </w:r>
      <w:r>
        <w:t> </w:t>
      </w:r>
      <w:r w:rsidRPr="009129F5">
        <w:t xml:space="preserve">социальным сертификатом на получение </w:t>
      </w:r>
      <w:r>
        <w:t>муниципальной</w:t>
      </w:r>
      <w:r w:rsidRPr="009129F5">
        <w:t xml:space="preserve"> услуги в социальной сфере (далее соответственно - потребитель услуг, </w:t>
      </w:r>
      <w:r>
        <w:t>муниципальный</w:t>
      </w:r>
      <w:r w:rsidRPr="009129F5">
        <w:t xml:space="preserve"> социальный заказ, социальный сертификат).</w:t>
      </w:r>
    </w:p>
    <w:p w14:paraId="29C323D0" w14:textId="516A237F" w:rsidR="00F766CA" w:rsidRPr="00F766CA" w:rsidRDefault="00F766CA" w:rsidP="00F766CA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9129F5">
        <w:t xml:space="preserve">Под уполномоченным органом в целях настоящих Правил понимается орган </w:t>
      </w:r>
      <w:r>
        <w:t xml:space="preserve">местного самоуправления </w:t>
      </w:r>
      <w:r w:rsidRPr="00A40CF8">
        <w:t>городского округа Мытищи</w:t>
      </w:r>
      <w:r w:rsidRPr="009129F5">
        <w:t xml:space="preserve">, утверждающий </w:t>
      </w:r>
      <w:r>
        <w:t>муниципальный</w:t>
      </w:r>
      <w:r w:rsidRPr="009129F5">
        <w:t xml:space="preserve"> социальный заказ и обеспечивающий предоставление </w:t>
      </w:r>
      <w:r>
        <w:t>муниципальных</w:t>
      </w:r>
      <w:r w:rsidRPr="009129F5">
        <w:t xml:space="preserve"> услуг в социальной сфере потребителям услуг в соответствии с</w:t>
      </w:r>
      <w:r>
        <w:t> </w:t>
      </w:r>
      <w:r w:rsidRPr="009129F5">
        <w:t xml:space="preserve">показателями, характеризующими качество оказания </w:t>
      </w:r>
      <w:r>
        <w:t>муниципальных</w:t>
      </w:r>
      <w:r w:rsidRPr="009129F5">
        <w:t xml:space="preserve"> услуг в</w:t>
      </w:r>
      <w:r>
        <w:t> </w:t>
      </w:r>
      <w:r w:rsidRPr="009129F5">
        <w:t xml:space="preserve">социальной сфере и (или) объем оказания таких услуг и установленными </w:t>
      </w:r>
      <w:r>
        <w:t xml:space="preserve">муниципальным </w:t>
      </w:r>
      <w:r w:rsidRPr="009129F5">
        <w:t>социальным заказом.</w:t>
      </w:r>
    </w:p>
    <w:p w14:paraId="3E41A4BA" w14:textId="7536DD7B" w:rsidR="00F766CA" w:rsidRPr="00A02C5B" w:rsidRDefault="00F766CA" w:rsidP="00F766CA">
      <w:pPr>
        <w:pStyle w:val="11"/>
        <w:shd w:val="clear" w:color="auto" w:fill="FFFFFF" w:themeFill="background1"/>
        <w:tabs>
          <w:tab w:val="left" w:pos="851"/>
          <w:tab w:val="left" w:pos="1134"/>
        </w:tabs>
        <w:ind w:firstLine="709"/>
        <w:jc w:val="both"/>
      </w:pPr>
      <w:r w:rsidRPr="009129F5">
        <w:t>Иные понятия, применяемые в настоящих Правилах, используются в</w:t>
      </w:r>
      <w:r>
        <w:t> </w:t>
      </w:r>
      <w:r w:rsidRPr="009129F5">
        <w:t>значениях, указанных в Федеральном законе от 13.07.2020 № 189-ФЗ «О</w:t>
      </w:r>
      <w:r>
        <w:t> </w:t>
      </w:r>
      <w:r w:rsidRPr="009129F5">
        <w:t>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775935F4" w14:textId="5D626D65" w:rsidR="00F766CA" w:rsidRDefault="00F766CA" w:rsidP="00F766CA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bookmarkStart w:id="1" w:name="_Ref114222410"/>
      <w:r w:rsidRPr="009129F5">
        <w:t xml:space="preserve">Потребитель услуг в целях получения двух или более </w:t>
      </w:r>
      <w:r>
        <w:t>муниципальных</w:t>
      </w:r>
      <w:r w:rsidRPr="009129F5">
        <w:t xml:space="preserve"> услуг в социальной сфере, оказываемых в соответствии с социальным сертификатом, вправе</w:t>
      </w:r>
      <w:r>
        <w:t xml:space="preserve"> в порядке, установленном </w:t>
      </w:r>
      <w:r w:rsidRPr="00F766CA">
        <w:t>постановлением Администрации городского округа Мытищи</w:t>
      </w:r>
      <w:r>
        <w:t>,</w:t>
      </w:r>
      <w:r w:rsidRPr="009129F5">
        <w:t xml:space="preserve"> обратиться в уполномоченный орган (уполномоченные органы) с заявлением на оказание двух и более </w:t>
      </w:r>
      <w:r>
        <w:t>муниципальных</w:t>
      </w:r>
      <w:r w:rsidRPr="009129F5">
        <w:t xml:space="preserve"> услуг в социальной сфере с использованием социального сертификата</w:t>
      </w:r>
      <w:r>
        <w:t xml:space="preserve"> </w:t>
      </w:r>
      <w:r w:rsidRPr="009129F5">
        <w:t>(далее - заявление)</w:t>
      </w:r>
      <w:r>
        <w:t>.</w:t>
      </w:r>
    </w:p>
    <w:bookmarkEnd w:id="1"/>
    <w:p w14:paraId="3477CF4C" w14:textId="6796F53F" w:rsidR="00F766CA" w:rsidRPr="007332C1" w:rsidRDefault="00F766CA" w:rsidP="00F766CA">
      <w:pPr>
        <w:pStyle w:val="11"/>
        <w:shd w:val="clear" w:color="auto" w:fill="FFFFFF" w:themeFill="background1"/>
        <w:tabs>
          <w:tab w:val="left" w:pos="851"/>
          <w:tab w:val="left" w:pos="1134"/>
        </w:tabs>
        <w:ind w:firstLine="709"/>
        <w:jc w:val="both"/>
      </w:pPr>
      <w:r>
        <w:lastRenderedPageBreak/>
        <w:t xml:space="preserve">Потребитель в указанных целях вправе </w:t>
      </w:r>
      <w:r w:rsidRPr="009129F5">
        <w:t xml:space="preserve">обратиться в уполномоченный орган (уполномоченные органы) </w:t>
      </w:r>
      <w:r>
        <w:t>с заявлением</w:t>
      </w:r>
      <w:r w:rsidRPr="009129F5"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t>-</w:t>
      </w:r>
      <w:r w:rsidRPr="009129F5">
        <w:t>технологическое взаимодействие информационных систем, используемых для предоставления государственных и муниципальных услуг в</w:t>
      </w:r>
      <w:r>
        <w:t> </w:t>
      </w:r>
      <w:r w:rsidRPr="009129F5">
        <w:t>электронной форме, в установленном Правительством Российской Федерации порядке</w:t>
      </w:r>
      <w:r>
        <w:t xml:space="preserve">, с </w:t>
      </w:r>
      <w:r w:rsidRPr="007332C1"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t>.</w:t>
      </w:r>
    </w:p>
    <w:p w14:paraId="7358619C" w14:textId="280226C0" w:rsidR="00F766CA" w:rsidRPr="00A02C5B" w:rsidRDefault="00F766CA" w:rsidP="00F766CA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1D3D22">
        <w:t>Уполномоченным органом (уполномоченными органами) в течение 5</w:t>
      </w:r>
      <w:r>
        <w:t> </w:t>
      </w:r>
      <w:r w:rsidRPr="001D3D22">
        <w:t>дней с даты получения заявления, поданного в соответствии с пунктом 3 настоящих Правил, осуществляется его рассмотрение и принятие решения о</w:t>
      </w:r>
      <w:r>
        <w:t> </w:t>
      </w:r>
      <w:r w:rsidRPr="001D3D22">
        <w:t xml:space="preserve">наличии или отсутствии у потребителя услуг права на получение двух или более </w:t>
      </w:r>
      <w:r>
        <w:t>муниципальных</w:t>
      </w:r>
      <w:r w:rsidRPr="001D3D22">
        <w:t xml:space="preserve"> услуг в социальной сфере.</w:t>
      </w:r>
    </w:p>
    <w:p w14:paraId="20A5970F" w14:textId="3E3B7814" w:rsidR="00F766CA" w:rsidRPr="00E064DA" w:rsidRDefault="00F766CA" w:rsidP="00F766CA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E064DA">
        <w:t>Уполномоченный орган в случае наличия у потребителя услуг права на</w:t>
      </w:r>
      <w:r>
        <w:t> </w:t>
      </w:r>
      <w:r w:rsidRPr="00E064DA">
        <w:t>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>
        <w:t xml:space="preserve"> </w:t>
      </w:r>
      <w:r w:rsidRPr="00E064DA"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</w:t>
      </w:r>
      <w:r>
        <w:t> </w:t>
      </w:r>
      <w:r w:rsidRPr="00E064DA">
        <w:t>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</w:t>
      </w:r>
      <w:r>
        <w:t> </w:t>
      </w:r>
      <w:r w:rsidRPr="00E064DA">
        <w:t>услугах, оказываемых в соответствии с единым социальным сертификатом, в</w:t>
      </w:r>
      <w:r>
        <w:t> </w:t>
      </w:r>
      <w:r w:rsidRPr="00E064DA">
        <w:t>срок не позднее 1 рабочего дня со дня формирования единого социального сертификата.</w:t>
      </w:r>
    </w:p>
    <w:p w14:paraId="0BA0D7D2" w14:textId="7DB0CA58" w:rsidR="00F766CA" w:rsidRPr="001D3D22" w:rsidRDefault="00F766CA" w:rsidP="00F766CA">
      <w:pPr>
        <w:pStyle w:val="11"/>
        <w:shd w:val="clear" w:color="auto" w:fill="FFFFFF" w:themeFill="background1"/>
        <w:tabs>
          <w:tab w:val="left" w:pos="851"/>
          <w:tab w:val="left" w:pos="1134"/>
        </w:tabs>
        <w:ind w:firstLine="709"/>
        <w:jc w:val="both"/>
      </w:pPr>
      <w:r w:rsidRPr="001D3D22">
        <w:t>В случае</w:t>
      </w:r>
      <w:r>
        <w:t xml:space="preserve"> </w:t>
      </w:r>
      <w:r w:rsidRPr="001D3D22">
        <w:t>формирования единого социального сертификата информация о</w:t>
      </w:r>
      <w:r w:rsidR="00742801">
        <w:t> </w:t>
      </w:r>
      <w:r>
        <w:t>муниципальных</w:t>
      </w:r>
      <w:r w:rsidRPr="001D3D22">
        <w:t xml:space="preserve"> услугах в социальной сфере формируется в отношении каждой из </w:t>
      </w:r>
      <w:r>
        <w:t>муниципальных</w:t>
      </w:r>
      <w:r w:rsidRPr="001D3D22">
        <w:t xml:space="preserve"> услуг, на получение которой выдан единый социальный сертификат.</w:t>
      </w:r>
    </w:p>
    <w:p w14:paraId="34843DB3" w14:textId="133F65A5" w:rsidR="00F766CA" w:rsidRPr="001D3D22" w:rsidRDefault="00F766CA" w:rsidP="00F766CA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1D3D22">
        <w:t>Уполномоченные органы в случае наличия у потребителя услуг</w:t>
      </w:r>
      <w:r>
        <w:t xml:space="preserve"> </w:t>
      </w:r>
      <w:r w:rsidRPr="001D3D22">
        <w:t xml:space="preserve">права на получение двух и более </w:t>
      </w:r>
      <w:r>
        <w:t>муниципальных</w:t>
      </w:r>
      <w:r w:rsidRPr="001D3D22">
        <w:t xml:space="preserve"> услуг в социальной сфере, которые включены в </w:t>
      </w:r>
      <w:r>
        <w:t xml:space="preserve">муниципальные </w:t>
      </w:r>
      <w:r w:rsidRPr="001D3D22">
        <w:t>социальные заказы нескольких уполномоченных</w:t>
      </w:r>
      <w:r>
        <w:t xml:space="preserve"> </w:t>
      </w:r>
      <w:r w:rsidRPr="001D3D22">
        <w:t>органов,</w:t>
      </w:r>
      <w:r>
        <w:t xml:space="preserve"> </w:t>
      </w:r>
      <w:r w:rsidRPr="001D3D22">
        <w:t>и</w:t>
      </w:r>
      <w:r>
        <w:t xml:space="preserve"> </w:t>
      </w:r>
      <w:r w:rsidRPr="001D3D22"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>
        <w:t>муниципальной</w:t>
      </w:r>
      <w:r w:rsidRPr="001D3D22">
        <w:t xml:space="preserve"> услуге в социальной сфере, включаемой в единый социальный сертификат, в соответствии с </w:t>
      </w:r>
      <w:r>
        <w:t>О</w:t>
      </w:r>
      <w:r w:rsidRPr="001D3D22">
        <w:t>бщими требованиями.</w:t>
      </w:r>
    </w:p>
    <w:p w14:paraId="503FCE86" w14:textId="77777777" w:rsidR="00F766CA" w:rsidRPr="001D3D22" w:rsidRDefault="00F766CA" w:rsidP="00F766CA">
      <w:pPr>
        <w:pStyle w:val="11"/>
        <w:shd w:val="clear" w:color="auto" w:fill="FFFFFF" w:themeFill="background1"/>
        <w:tabs>
          <w:tab w:val="left" w:pos="851"/>
          <w:tab w:val="left" w:pos="1134"/>
        </w:tabs>
        <w:ind w:firstLine="709"/>
        <w:jc w:val="both"/>
      </w:pPr>
      <w:r w:rsidRPr="00E064DA"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</w:t>
      </w:r>
      <w:r w:rsidRPr="00E064DA">
        <w:lastRenderedPageBreak/>
        <w:t>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3AE2C3FF" w14:textId="55DB5E1F" w:rsidR="00F766CA" w:rsidRDefault="00F766CA" w:rsidP="00F766CA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CE7992">
        <w:t xml:space="preserve">Формирование единого социального сертификата в электронном виде производится </w:t>
      </w:r>
      <w:r w:rsidRPr="007332C1">
        <w:t>на о</w:t>
      </w:r>
      <w:r w:rsidRPr="00CE7992">
        <w:t>сновании сведений, предоставляемых потребителем услуг с</w:t>
      </w:r>
      <w:r w:rsidR="002316E5">
        <w:t> </w:t>
      </w:r>
      <w:r w:rsidRPr="00CE7992"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r w:rsidR="002316E5">
        <w:t> </w:t>
      </w:r>
      <w:r w:rsidRPr="00CE7992">
        <w:t>муниципальных услуг в электронной форме» (далее – ЕСИА) посредством</w:t>
      </w:r>
      <w:r>
        <w:t xml:space="preserve"> </w:t>
      </w:r>
      <w:r w:rsidRPr="00CE7992">
        <w:t>взаимодействи</w:t>
      </w:r>
      <w:r>
        <w:t>я</w:t>
      </w:r>
      <w:r w:rsidRPr="00CE7992"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t>Об утверждении Положения о</w:t>
      </w:r>
      <w:r w:rsidR="002316E5">
        <w:t> </w:t>
      </w:r>
      <w:r w:rsidRPr="00CE7992">
        <w:t xml:space="preserve">федеральной государственной информационной системе </w:t>
      </w:r>
      <w:r>
        <w:t>«</w:t>
      </w:r>
      <w:r w:rsidRPr="00CE7992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2316E5">
        <w:t> </w:t>
      </w:r>
      <w:r w:rsidRPr="00CE7992">
        <w:t>электронной форме</w:t>
      </w:r>
      <w:r>
        <w:t>».</w:t>
      </w:r>
    </w:p>
    <w:p w14:paraId="2885D4E5" w14:textId="77777777" w:rsidR="00F766CA" w:rsidRPr="00CE7992" w:rsidRDefault="00F766CA" w:rsidP="00F766CA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Pr="007332C1">
        <w:t xml:space="preserve">страхового номера индивидуального лицевого счета застрахованного лица в системе </w:t>
      </w:r>
      <w:r>
        <w:t>индивидуального (</w:t>
      </w:r>
      <w:r w:rsidRPr="007332C1">
        <w:t>персонифицированного</w:t>
      </w:r>
      <w:r>
        <w:t>)</w:t>
      </w:r>
      <w:r w:rsidRPr="007332C1">
        <w:t xml:space="preserve"> учета (СНИЛС)</w:t>
      </w:r>
      <w:r>
        <w:t xml:space="preserve"> потребителя услуг.</w:t>
      </w:r>
    </w:p>
    <w:p w14:paraId="31452511" w14:textId="09ECCC61" w:rsidR="00F766CA" w:rsidRPr="001D3D22" w:rsidRDefault="00F766CA" w:rsidP="00F766CA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1D3D22"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</w:t>
      </w:r>
      <w:r w:rsidR="002316E5">
        <w:t> </w:t>
      </w:r>
      <w:r w:rsidRPr="001D3D22">
        <w:t>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2CAEA014" w14:textId="77777777" w:rsidR="00F766CA" w:rsidRPr="00A40CF8" w:rsidRDefault="00F766CA" w:rsidP="00F766CA">
      <w:pPr>
        <w:pStyle w:val="11"/>
        <w:shd w:val="clear" w:color="auto" w:fill="FFFFFF" w:themeFill="background1"/>
        <w:tabs>
          <w:tab w:val="left" w:pos="851"/>
          <w:tab w:val="left" w:pos="1134"/>
        </w:tabs>
        <w:jc w:val="both"/>
      </w:pPr>
    </w:p>
    <w:sectPr w:rsidR="00F766CA" w:rsidRPr="00A40CF8" w:rsidSect="000819DE">
      <w:foot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14B18" w14:textId="77777777" w:rsidR="00BF6E3A" w:rsidRDefault="00BF6E3A" w:rsidP="00A2026D">
      <w:r>
        <w:separator/>
      </w:r>
    </w:p>
  </w:endnote>
  <w:endnote w:type="continuationSeparator" w:id="0">
    <w:p w14:paraId="53400C0C" w14:textId="77777777" w:rsidR="00BF6E3A" w:rsidRDefault="00BF6E3A" w:rsidP="00A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EA73" w14:textId="77777777" w:rsidR="00C062FB" w:rsidRDefault="00C062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3F59" w14:textId="77777777" w:rsidR="00BF6E3A" w:rsidRDefault="00BF6E3A" w:rsidP="00A2026D">
      <w:r>
        <w:separator/>
      </w:r>
    </w:p>
  </w:footnote>
  <w:footnote w:type="continuationSeparator" w:id="0">
    <w:p w14:paraId="3B88E7D3" w14:textId="77777777" w:rsidR="00BF6E3A" w:rsidRDefault="00BF6E3A" w:rsidP="00A2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0A"/>
    <w:multiLevelType w:val="hybridMultilevel"/>
    <w:tmpl w:val="785A99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8A7E7D"/>
    <w:multiLevelType w:val="hybridMultilevel"/>
    <w:tmpl w:val="8D30D2AC"/>
    <w:lvl w:ilvl="0" w:tplc="EF540C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509593E"/>
    <w:multiLevelType w:val="hybridMultilevel"/>
    <w:tmpl w:val="9BDCCAF8"/>
    <w:lvl w:ilvl="0" w:tplc="1B865140">
      <w:start w:val="1"/>
      <w:numFmt w:val="decimal"/>
      <w:lvlText w:val="%1."/>
      <w:lvlJc w:val="left"/>
      <w:pPr>
        <w:ind w:left="66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46DD"/>
    <w:multiLevelType w:val="hybridMultilevel"/>
    <w:tmpl w:val="931888A2"/>
    <w:lvl w:ilvl="0" w:tplc="00E2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15A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CE65DCF"/>
    <w:multiLevelType w:val="multilevel"/>
    <w:tmpl w:val="8544F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12" w15:restartNumberingAfterBreak="0">
    <w:nsid w:val="20AD4424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B60816"/>
    <w:multiLevelType w:val="hybridMultilevel"/>
    <w:tmpl w:val="4D10BC9A"/>
    <w:lvl w:ilvl="0" w:tplc="C3669AA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456FE1"/>
    <w:multiLevelType w:val="hybridMultilevel"/>
    <w:tmpl w:val="D65AB9AC"/>
    <w:lvl w:ilvl="0" w:tplc="BEFC57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D0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16A5B94"/>
    <w:multiLevelType w:val="multilevel"/>
    <w:tmpl w:val="2564C65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976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7106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0E6710"/>
    <w:multiLevelType w:val="hybridMultilevel"/>
    <w:tmpl w:val="E362A1C8"/>
    <w:lvl w:ilvl="0" w:tplc="24645FC0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61F7B"/>
    <w:multiLevelType w:val="hybridMultilevel"/>
    <w:tmpl w:val="C0760658"/>
    <w:lvl w:ilvl="0" w:tplc="E6B8B9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95BDC"/>
    <w:multiLevelType w:val="hybridMultilevel"/>
    <w:tmpl w:val="083A1DB4"/>
    <w:lvl w:ilvl="0" w:tplc="7528F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AB3EED"/>
    <w:multiLevelType w:val="hybridMultilevel"/>
    <w:tmpl w:val="20C81818"/>
    <w:lvl w:ilvl="0" w:tplc="D1DEBE8E">
      <w:start w:val="1"/>
      <w:numFmt w:val="decimal"/>
      <w:lvlText w:val="%1."/>
      <w:lvlJc w:val="left"/>
      <w:pPr>
        <w:ind w:left="663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8B11E7"/>
    <w:multiLevelType w:val="hybridMultilevel"/>
    <w:tmpl w:val="1178824C"/>
    <w:lvl w:ilvl="0" w:tplc="39FAA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921213F"/>
    <w:multiLevelType w:val="hybridMultilevel"/>
    <w:tmpl w:val="615EA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9902F41"/>
    <w:multiLevelType w:val="multilevel"/>
    <w:tmpl w:val="37066CD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6" w15:restartNumberingAfterBreak="0">
    <w:nsid w:val="5C073B4D"/>
    <w:multiLevelType w:val="hybridMultilevel"/>
    <w:tmpl w:val="2BD298F0"/>
    <w:lvl w:ilvl="0" w:tplc="42202F3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D3F1468"/>
    <w:multiLevelType w:val="hybridMultilevel"/>
    <w:tmpl w:val="872C40C8"/>
    <w:lvl w:ilvl="0" w:tplc="4F22380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DB94564"/>
    <w:multiLevelType w:val="hybridMultilevel"/>
    <w:tmpl w:val="C4A46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AE4DB7"/>
    <w:multiLevelType w:val="hybridMultilevel"/>
    <w:tmpl w:val="320A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640E3685"/>
    <w:multiLevelType w:val="hybridMultilevel"/>
    <w:tmpl w:val="7100861E"/>
    <w:lvl w:ilvl="0" w:tplc="39FAA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E630DE"/>
    <w:multiLevelType w:val="hybridMultilevel"/>
    <w:tmpl w:val="EB76C5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 w15:restartNumberingAfterBreak="0">
    <w:nsid w:val="75B44694"/>
    <w:multiLevelType w:val="hybridMultilevel"/>
    <w:tmpl w:val="B8A65850"/>
    <w:lvl w:ilvl="0" w:tplc="4F7A8426">
      <w:start w:val="1"/>
      <w:numFmt w:val="decimal"/>
      <w:lvlText w:val="%1."/>
      <w:lvlJc w:val="left"/>
      <w:pPr>
        <w:ind w:left="901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A04A4">
      <w:numFmt w:val="bullet"/>
      <w:lvlText w:val="•"/>
      <w:lvlJc w:val="left"/>
      <w:pPr>
        <w:ind w:left="1880" w:hanging="322"/>
      </w:pPr>
      <w:rPr>
        <w:rFonts w:hint="default"/>
        <w:lang w:val="ru-RU" w:eastAsia="en-US" w:bidi="ar-SA"/>
      </w:rPr>
    </w:lvl>
    <w:lvl w:ilvl="2" w:tplc="5D98225A">
      <w:numFmt w:val="bullet"/>
      <w:lvlText w:val="•"/>
      <w:lvlJc w:val="left"/>
      <w:pPr>
        <w:ind w:left="2860" w:hanging="322"/>
      </w:pPr>
      <w:rPr>
        <w:rFonts w:hint="default"/>
        <w:lang w:val="ru-RU" w:eastAsia="en-US" w:bidi="ar-SA"/>
      </w:rPr>
    </w:lvl>
    <w:lvl w:ilvl="3" w:tplc="27C65970">
      <w:numFmt w:val="bullet"/>
      <w:lvlText w:val="•"/>
      <w:lvlJc w:val="left"/>
      <w:pPr>
        <w:ind w:left="3840" w:hanging="322"/>
      </w:pPr>
      <w:rPr>
        <w:rFonts w:hint="default"/>
        <w:lang w:val="ru-RU" w:eastAsia="en-US" w:bidi="ar-SA"/>
      </w:rPr>
    </w:lvl>
    <w:lvl w:ilvl="4" w:tplc="9962B912">
      <w:numFmt w:val="bullet"/>
      <w:lvlText w:val="•"/>
      <w:lvlJc w:val="left"/>
      <w:pPr>
        <w:ind w:left="4820" w:hanging="322"/>
      </w:pPr>
      <w:rPr>
        <w:rFonts w:hint="default"/>
        <w:lang w:val="ru-RU" w:eastAsia="en-US" w:bidi="ar-SA"/>
      </w:rPr>
    </w:lvl>
    <w:lvl w:ilvl="5" w:tplc="9DA414DE">
      <w:numFmt w:val="bullet"/>
      <w:lvlText w:val="•"/>
      <w:lvlJc w:val="left"/>
      <w:pPr>
        <w:ind w:left="5800" w:hanging="322"/>
      </w:pPr>
      <w:rPr>
        <w:rFonts w:hint="default"/>
        <w:lang w:val="ru-RU" w:eastAsia="en-US" w:bidi="ar-SA"/>
      </w:rPr>
    </w:lvl>
    <w:lvl w:ilvl="6" w:tplc="FB7A02EA">
      <w:numFmt w:val="bullet"/>
      <w:lvlText w:val="•"/>
      <w:lvlJc w:val="left"/>
      <w:pPr>
        <w:ind w:left="6780" w:hanging="322"/>
      </w:pPr>
      <w:rPr>
        <w:rFonts w:hint="default"/>
        <w:lang w:val="ru-RU" w:eastAsia="en-US" w:bidi="ar-SA"/>
      </w:rPr>
    </w:lvl>
    <w:lvl w:ilvl="7" w:tplc="3334E1B4">
      <w:numFmt w:val="bullet"/>
      <w:lvlText w:val="•"/>
      <w:lvlJc w:val="left"/>
      <w:pPr>
        <w:ind w:left="7760" w:hanging="322"/>
      </w:pPr>
      <w:rPr>
        <w:rFonts w:hint="default"/>
        <w:lang w:val="ru-RU" w:eastAsia="en-US" w:bidi="ar-SA"/>
      </w:rPr>
    </w:lvl>
    <w:lvl w:ilvl="8" w:tplc="4D5C5860">
      <w:numFmt w:val="bullet"/>
      <w:lvlText w:val="•"/>
      <w:lvlJc w:val="left"/>
      <w:pPr>
        <w:ind w:left="8740" w:hanging="322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40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2"/>
  </w:num>
  <w:num w:numId="7">
    <w:abstractNumId w:val="42"/>
  </w:num>
  <w:num w:numId="8">
    <w:abstractNumId w:val="11"/>
  </w:num>
  <w:num w:numId="9">
    <w:abstractNumId w:val="24"/>
  </w:num>
  <w:num w:numId="10">
    <w:abstractNumId w:val="37"/>
  </w:num>
  <w:num w:numId="11">
    <w:abstractNumId w:val="31"/>
  </w:num>
  <w:num w:numId="12">
    <w:abstractNumId w:val="2"/>
  </w:num>
  <w:num w:numId="13">
    <w:abstractNumId w:val="0"/>
  </w:num>
  <w:num w:numId="14">
    <w:abstractNumId w:val="30"/>
  </w:num>
  <w:num w:numId="15">
    <w:abstractNumId w:val="29"/>
  </w:num>
  <w:num w:numId="16">
    <w:abstractNumId w:val="17"/>
  </w:num>
  <w:num w:numId="17">
    <w:abstractNumId w:val="16"/>
  </w:num>
  <w:num w:numId="18">
    <w:abstractNumId w:val="36"/>
  </w:num>
  <w:num w:numId="19">
    <w:abstractNumId w:val="26"/>
  </w:num>
  <w:num w:numId="20">
    <w:abstractNumId w:val="10"/>
  </w:num>
  <w:num w:numId="21">
    <w:abstractNumId w:val="3"/>
  </w:num>
  <w:num w:numId="22">
    <w:abstractNumId w:val="28"/>
  </w:num>
  <w:num w:numId="23">
    <w:abstractNumId w:val="27"/>
  </w:num>
  <w:num w:numId="24">
    <w:abstractNumId w:val="39"/>
  </w:num>
  <w:num w:numId="25">
    <w:abstractNumId w:val="41"/>
  </w:num>
  <w:num w:numId="26">
    <w:abstractNumId w:val="7"/>
  </w:num>
  <w:num w:numId="27">
    <w:abstractNumId w:val="23"/>
  </w:num>
  <w:num w:numId="28">
    <w:abstractNumId w:val="14"/>
  </w:num>
  <w:num w:numId="29">
    <w:abstractNumId w:val="13"/>
  </w:num>
  <w:num w:numId="30">
    <w:abstractNumId w:val="19"/>
  </w:num>
  <w:num w:numId="31">
    <w:abstractNumId w:val="20"/>
  </w:num>
  <w:num w:numId="32">
    <w:abstractNumId w:val="4"/>
  </w:num>
  <w:num w:numId="33">
    <w:abstractNumId w:val="46"/>
  </w:num>
  <w:num w:numId="34">
    <w:abstractNumId w:val="21"/>
  </w:num>
  <w:num w:numId="35">
    <w:abstractNumId w:val="15"/>
  </w:num>
  <w:num w:numId="36">
    <w:abstractNumId w:val="44"/>
  </w:num>
  <w:num w:numId="37">
    <w:abstractNumId w:val="5"/>
  </w:num>
  <w:num w:numId="38">
    <w:abstractNumId w:val="43"/>
  </w:num>
  <w:num w:numId="39">
    <w:abstractNumId w:val="22"/>
  </w:num>
  <w:num w:numId="40">
    <w:abstractNumId w:val="34"/>
  </w:num>
  <w:num w:numId="41">
    <w:abstractNumId w:val="45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8"/>
  </w:num>
  <w:num w:numId="45">
    <w:abstractNumId w:val="9"/>
  </w:num>
  <w:num w:numId="46">
    <w:abstractNumId w:val="8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CC"/>
    <w:rsid w:val="000104A2"/>
    <w:rsid w:val="000271C0"/>
    <w:rsid w:val="0004106A"/>
    <w:rsid w:val="00051ECE"/>
    <w:rsid w:val="00053F89"/>
    <w:rsid w:val="00055846"/>
    <w:rsid w:val="00061886"/>
    <w:rsid w:val="00075420"/>
    <w:rsid w:val="000819DE"/>
    <w:rsid w:val="00091929"/>
    <w:rsid w:val="00091E8B"/>
    <w:rsid w:val="00094C6C"/>
    <w:rsid w:val="000B377F"/>
    <w:rsid w:val="000D315A"/>
    <w:rsid w:val="000D3276"/>
    <w:rsid w:val="000D68E6"/>
    <w:rsid w:val="00113D4A"/>
    <w:rsid w:val="00115239"/>
    <w:rsid w:val="001236E9"/>
    <w:rsid w:val="00132D4F"/>
    <w:rsid w:val="00140708"/>
    <w:rsid w:val="00145484"/>
    <w:rsid w:val="00171BAA"/>
    <w:rsid w:val="00173A58"/>
    <w:rsid w:val="00175D0E"/>
    <w:rsid w:val="001B2E9F"/>
    <w:rsid w:val="001B6E6E"/>
    <w:rsid w:val="002112D9"/>
    <w:rsid w:val="00217625"/>
    <w:rsid w:val="002240D0"/>
    <w:rsid w:val="002316E5"/>
    <w:rsid w:val="00252DD3"/>
    <w:rsid w:val="00292039"/>
    <w:rsid w:val="00292B7E"/>
    <w:rsid w:val="00295522"/>
    <w:rsid w:val="002A53FE"/>
    <w:rsid w:val="002A657F"/>
    <w:rsid w:val="002C1561"/>
    <w:rsid w:val="00313577"/>
    <w:rsid w:val="00316321"/>
    <w:rsid w:val="00321399"/>
    <w:rsid w:val="00324E4A"/>
    <w:rsid w:val="00344672"/>
    <w:rsid w:val="0034641B"/>
    <w:rsid w:val="003501D3"/>
    <w:rsid w:val="00375866"/>
    <w:rsid w:val="00376DB7"/>
    <w:rsid w:val="003A52FD"/>
    <w:rsid w:val="003B0258"/>
    <w:rsid w:val="003E4B5B"/>
    <w:rsid w:val="003F7170"/>
    <w:rsid w:val="004276BE"/>
    <w:rsid w:val="00443EFA"/>
    <w:rsid w:val="00446D4E"/>
    <w:rsid w:val="004505D2"/>
    <w:rsid w:val="004B5DA1"/>
    <w:rsid w:val="004C3586"/>
    <w:rsid w:val="004E3B5E"/>
    <w:rsid w:val="004F7DA4"/>
    <w:rsid w:val="0053517B"/>
    <w:rsid w:val="0054056B"/>
    <w:rsid w:val="005932E5"/>
    <w:rsid w:val="00595F3C"/>
    <w:rsid w:val="005D0923"/>
    <w:rsid w:val="005D17B6"/>
    <w:rsid w:val="005E18C8"/>
    <w:rsid w:val="006076B5"/>
    <w:rsid w:val="006309CC"/>
    <w:rsid w:val="006332F3"/>
    <w:rsid w:val="006367A4"/>
    <w:rsid w:val="00637F25"/>
    <w:rsid w:val="00641F1A"/>
    <w:rsid w:val="006700AB"/>
    <w:rsid w:val="00671CA1"/>
    <w:rsid w:val="00683128"/>
    <w:rsid w:val="006D437E"/>
    <w:rsid w:val="006F382F"/>
    <w:rsid w:val="006F679C"/>
    <w:rsid w:val="00707892"/>
    <w:rsid w:val="00714F65"/>
    <w:rsid w:val="00742801"/>
    <w:rsid w:val="0075014F"/>
    <w:rsid w:val="00751251"/>
    <w:rsid w:val="00791D6C"/>
    <w:rsid w:val="007B3A74"/>
    <w:rsid w:val="007B69CF"/>
    <w:rsid w:val="007C3A6D"/>
    <w:rsid w:val="007F14CE"/>
    <w:rsid w:val="007F7745"/>
    <w:rsid w:val="008245B1"/>
    <w:rsid w:val="008252A4"/>
    <w:rsid w:val="00826FE0"/>
    <w:rsid w:val="0083219D"/>
    <w:rsid w:val="00863B3E"/>
    <w:rsid w:val="0086692D"/>
    <w:rsid w:val="00876174"/>
    <w:rsid w:val="00886309"/>
    <w:rsid w:val="0090340B"/>
    <w:rsid w:val="00912047"/>
    <w:rsid w:val="009166EE"/>
    <w:rsid w:val="009355EB"/>
    <w:rsid w:val="00936702"/>
    <w:rsid w:val="00957B9A"/>
    <w:rsid w:val="00963993"/>
    <w:rsid w:val="00967E48"/>
    <w:rsid w:val="00982F79"/>
    <w:rsid w:val="00990817"/>
    <w:rsid w:val="009A2623"/>
    <w:rsid w:val="009B74CF"/>
    <w:rsid w:val="009C174C"/>
    <w:rsid w:val="009C61F1"/>
    <w:rsid w:val="009D0A34"/>
    <w:rsid w:val="009D6114"/>
    <w:rsid w:val="009F03CB"/>
    <w:rsid w:val="009F3664"/>
    <w:rsid w:val="00A10C1E"/>
    <w:rsid w:val="00A16BF9"/>
    <w:rsid w:val="00A2026D"/>
    <w:rsid w:val="00A40CF8"/>
    <w:rsid w:val="00A55A3B"/>
    <w:rsid w:val="00A81D62"/>
    <w:rsid w:val="00AA532D"/>
    <w:rsid w:val="00AC5621"/>
    <w:rsid w:val="00AC7426"/>
    <w:rsid w:val="00AD7379"/>
    <w:rsid w:val="00AE0EDD"/>
    <w:rsid w:val="00AE2595"/>
    <w:rsid w:val="00AE6490"/>
    <w:rsid w:val="00B050A9"/>
    <w:rsid w:val="00B33B80"/>
    <w:rsid w:val="00B4211A"/>
    <w:rsid w:val="00B641CB"/>
    <w:rsid w:val="00B77460"/>
    <w:rsid w:val="00B9308C"/>
    <w:rsid w:val="00BB2E09"/>
    <w:rsid w:val="00BE0B3A"/>
    <w:rsid w:val="00BF6E3A"/>
    <w:rsid w:val="00C062FB"/>
    <w:rsid w:val="00C21118"/>
    <w:rsid w:val="00C31DCF"/>
    <w:rsid w:val="00C50FEE"/>
    <w:rsid w:val="00C61235"/>
    <w:rsid w:val="00C76813"/>
    <w:rsid w:val="00C76C44"/>
    <w:rsid w:val="00C93BCC"/>
    <w:rsid w:val="00CA09AC"/>
    <w:rsid w:val="00CA1D33"/>
    <w:rsid w:val="00CA48AB"/>
    <w:rsid w:val="00CA4CC2"/>
    <w:rsid w:val="00CA5B0A"/>
    <w:rsid w:val="00CB246E"/>
    <w:rsid w:val="00CE0593"/>
    <w:rsid w:val="00CE0684"/>
    <w:rsid w:val="00CF679F"/>
    <w:rsid w:val="00CF6F5D"/>
    <w:rsid w:val="00D12889"/>
    <w:rsid w:val="00D318B2"/>
    <w:rsid w:val="00D413C1"/>
    <w:rsid w:val="00D447AF"/>
    <w:rsid w:val="00D45B67"/>
    <w:rsid w:val="00D77191"/>
    <w:rsid w:val="00D853F4"/>
    <w:rsid w:val="00DA3FE0"/>
    <w:rsid w:val="00DA5ED5"/>
    <w:rsid w:val="00DB4E30"/>
    <w:rsid w:val="00DD3742"/>
    <w:rsid w:val="00DE0AE4"/>
    <w:rsid w:val="00DE2D39"/>
    <w:rsid w:val="00DE7DEB"/>
    <w:rsid w:val="00DF5F87"/>
    <w:rsid w:val="00E21140"/>
    <w:rsid w:val="00E23242"/>
    <w:rsid w:val="00E23785"/>
    <w:rsid w:val="00E301F1"/>
    <w:rsid w:val="00E30891"/>
    <w:rsid w:val="00E30E51"/>
    <w:rsid w:val="00E31CE2"/>
    <w:rsid w:val="00E32750"/>
    <w:rsid w:val="00E36A0C"/>
    <w:rsid w:val="00E576E6"/>
    <w:rsid w:val="00E57A08"/>
    <w:rsid w:val="00E65C46"/>
    <w:rsid w:val="00EA5F08"/>
    <w:rsid w:val="00EB4630"/>
    <w:rsid w:val="00EC1880"/>
    <w:rsid w:val="00EC1CB9"/>
    <w:rsid w:val="00ED48FA"/>
    <w:rsid w:val="00EE7144"/>
    <w:rsid w:val="00EF56BF"/>
    <w:rsid w:val="00F0175D"/>
    <w:rsid w:val="00F06D75"/>
    <w:rsid w:val="00F43BF2"/>
    <w:rsid w:val="00F56AB6"/>
    <w:rsid w:val="00F71ACF"/>
    <w:rsid w:val="00F766CA"/>
    <w:rsid w:val="00FB4DCB"/>
    <w:rsid w:val="00FD645B"/>
    <w:rsid w:val="00FE4342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B55C"/>
  <w15:docId w15:val="{384D9E48-841D-46D6-8216-8C730B44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050A9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3B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3BC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мой"/>
    <w:basedOn w:val="a"/>
    <w:link w:val="a6"/>
    <w:uiPriority w:val="34"/>
    <w:qFormat/>
    <w:rsid w:val="00C93BCC"/>
    <w:pPr>
      <w:ind w:left="901" w:hanging="282"/>
      <w:jc w:val="both"/>
    </w:pPr>
  </w:style>
  <w:style w:type="character" w:customStyle="1" w:styleId="a7">
    <w:name w:val="Основной текст_"/>
    <w:basedOn w:val="a0"/>
    <w:link w:val="11"/>
    <w:locked/>
    <w:rsid w:val="00FD645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FD645B"/>
    <w:pPr>
      <w:autoSpaceDE/>
      <w:autoSpaceDN/>
      <w:ind w:firstLine="400"/>
    </w:pPr>
    <w:rPr>
      <w:sz w:val="28"/>
      <w:szCs w:val="28"/>
    </w:rPr>
  </w:style>
  <w:style w:type="table" w:styleId="a8">
    <w:name w:val="Table Grid"/>
    <w:basedOn w:val="a1"/>
    <w:uiPriority w:val="39"/>
    <w:rsid w:val="00EE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EE7144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EE7144"/>
    <w:rPr>
      <w:color w:val="954F72"/>
      <w:u w:val="single"/>
    </w:rPr>
  </w:style>
  <w:style w:type="paragraph" w:customStyle="1" w:styleId="msonormal0">
    <w:name w:val="msonormal"/>
    <w:basedOn w:val="a"/>
    <w:rsid w:val="00EE71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202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026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A202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026D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52DD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2DD3"/>
    <w:rPr>
      <w:rFonts w:ascii="Segoe UI" w:eastAsia="Times New Roman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467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44672"/>
    <w:pPr>
      <w:widowControl/>
      <w:autoSpaceDE/>
      <w:autoSpaceDN/>
      <w:jc w:val="both"/>
    </w:pPr>
    <w:rPr>
      <w:rFonts w:eastAsiaTheme="minorEastAsia" w:cstheme="minorBidi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44672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DA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basedOn w:val="a0"/>
    <w:uiPriority w:val="99"/>
    <w:semiHidden/>
    <w:unhideWhenUsed/>
    <w:rsid w:val="00DA5ED5"/>
    <w:rPr>
      <w:vertAlign w:val="superscript"/>
    </w:rPr>
  </w:style>
  <w:style w:type="paragraph" w:styleId="af5">
    <w:name w:val="footnote text"/>
    <w:basedOn w:val="a"/>
    <w:link w:val="13"/>
    <w:uiPriority w:val="99"/>
    <w:semiHidden/>
    <w:unhideWhenUsed/>
    <w:rsid w:val="00DA5ED5"/>
    <w:pPr>
      <w:widowControl/>
      <w:autoSpaceDE/>
      <w:autoSpaceDN/>
      <w:jc w:val="both"/>
    </w:pPr>
    <w:rPr>
      <w:rFonts w:eastAsiaTheme="minorEastAsia" w:cstheme="minorBidi"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rsid w:val="00DA5ED5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af5"/>
    <w:uiPriority w:val="99"/>
    <w:semiHidden/>
    <w:rsid w:val="00DA5ED5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2">
    <w:name w:val="Колонтитул (2)_"/>
    <w:basedOn w:val="a0"/>
    <w:link w:val="20"/>
    <w:rsid w:val="00D1288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12889"/>
    <w:pPr>
      <w:autoSpaceDE/>
      <w:autoSpaceDN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050A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B050A9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50A9"/>
    <w:rPr>
      <w:rFonts w:ascii="Times New Roman" w:eastAsia="Times New Roman" w:hAnsi="Times New Roman" w:cs="Times New Roman"/>
    </w:rPr>
  </w:style>
  <w:style w:type="character" w:customStyle="1" w:styleId="21">
    <w:name w:val="Основной текст (2)"/>
    <w:basedOn w:val="a0"/>
    <w:rsid w:val="00B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8">
    <w:name w:val="Style8"/>
    <w:basedOn w:val="a"/>
    <w:rsid w:val="00E30E51"/>
    <w:pPr>
      <w:adjustRightInd w:val="0"/>
      <w:spacing w:line="194" w:lineRule="exact"/>
      <w:ind w:firstLine="379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31306-7CE6-4978-8376-020D9A72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13</cp:revision>
  <cp:lastPrinted>2024-03-25T13:23:00Z</cp:lastPrinted>
  <dcterms:created xsi:type="dcterms:W3CDTF">2024-02-26T12:37:00Z</dcterms:created>
  <dcterms:modified xsi:type="dcterms:W3CDTF">2024-05-03T07:38:00Z</dcterms:modified>
</cp:coreProperties>
</file>